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8B71" w14:textId="77777777" w:rsidR="00C26896" w:rsidRDefault="0080712F">
      <w:pPr>
        <w:spacing w:after="192" w:line="259" w:lineRule="auto"/>
        <w:ind w:left="941" w:right="0" w:hanging="10"/>
        <w:jc w:val="left"/>
      </w:pPr>
      <w:r>
        <w:rPr>
          <w:b/>
          <w:sz w:val="28"/>
        </w:rPr>
        <w:t xml:space="preserve">SZKOLNY REGULAMIN PRZYZNAWANIA PUNKTÓW </w:t>
      </w:r>
    </w:p>
    <w:p w14:paraId="7F2641BE" w14:textId="77777777" w:rsidR="00C26896" w:rsidRDefault="0080712F">
      <w:pPr>
        <w:spacing w:after="192" w:line="259" w:lineRule="auto"/>
        <w:ind w:left="1536" w:right="0" w:hanging="10"/>
        <w:jc w:val="left"/>
      </w:pPr>
      <w:r>
        <w:rPr>
          <w:b/>
          <w:sz w:val="28"/>
        </w:rPr>
        <w:t xml:space="preserve">ZA WOLONTARIAT I DZIAŁANIA NA RZECZ  </w:t>
      </w:r>
    </w:p>
    <w:p w14:paraId="79B5121A" w14:textId="77777777" w:rsidR="00C26896" w:rsidRDefault="0080712F">
      <w:pPr>
        <w:spacing w:after="192" w:line="259" w:lineRule="auto"/>
        <w:ind w:left="2636" w:right="0" w:hanging="10"/>
        <w:jc w:val="left"/>
      </w:pPr>
      <w:r>
        <w:rPr>
          <w:b/>
          <w:sz w:val="28"/>
        </w:rPr>
        <w:t xml:space="preserve">ŚRODOWISKA SZKOLNEGO </w:t>
      </w:r>
    </w:p>
    <w:p w14:paraId="328467DB" w14:textId="77777777" w:rsidR="00C26896" w:rsidRDefault="0080712F">
      <w:pPr>
        <w:spacing w:after="192" w:line="259" w:lineRule="auto"/>
        <w:ind w:left="2528" w:right="0" w:hanging="10"/>
        <w:jc w:val="left"/>
      </w:pPr>
      <w:r>
        <w:rPr>
          <w:b/>
          <w:sz w:val="28"/>
        </w:rPr>
        <w:t xml:space="preserve">DLA UCZNIÓW KLAS IV - VIII </w:t>
      </w:r>
    </w:p>
    <w:p w14:paraId="1C911281" w14:textId="77777777" w:rsidR="00C26896" w:rsidRDefault="0080712F">
      <w:pPr>
        <w:spacing w:after="117" w:line="259" w:lineRule="auto"/>
        <w:ind w:left="1364" w:right="0" w:hanging="10"/>
        <w:jc w:val="left"/>
      </w:pPr>
      <w:r>
        <w:rPr>
          <w:b/>
          <w:sz w:val="28"/>
        </w:rPr>
        <w:t xml:space="preserve">SZKOŁY PODSTAWOWEJ NR 8 W RZESZOWIE. </w:t>
      </w:r>
    </w:p>
    <w:p w14:paraId="2F14EEA6" w14:textId="4318C6DE" w:rsidR="00C26896" w:rsidRDefault="0080712F" w:rsidP="00AE0290">
      <w:pPr>
        <w:spacing w:after="180" w:line="259" w:lineRule="auto"/>
        <w:ind w:left="62" w:right="0" w:firstLine="0"/>
        <w:jc w:val="center"/>
      </w:pPr>
      <w:r>
        <w:rPr>
          <w:b/>
        </w:rPr>
        <w:t xml:space="preserve"> </w:t>
      </w:r>
      <w:r>
        <w:rPr>
          <w:b/>
        </w:rPr>
        <w:t xml:space="preserve"> </w:t>
      </w:r>
    </w:p>
    <w:p w14:paraId="5114110C" w14:textId="77777777" w:rsidR="00C26896" w:rsidRDefault="0080712F">
      <w:pPr>
        <w:spacing w:after="199" w:line="259" w:lineRule="auto"/>
        <w:ind w:left="0" w:right="4" w:firstLine="0"/>
        <w:jc w:val="center"/>
      </w:pPr>
      <w:r>
        <w:rPr>
          <w:b/>
        </w:rPr>
        <w:t xml:space="preserve">PODSTAWA PRAWNA </w:t>
      </w:r>
    </w:p>
    <w:p w14:paraId="42F8102D" w14:textId="274337A9" w:rsidR="00C26896" w:rsidRDefault="0080712F" w:rsidP="0080712F">
      <w:pPr>
        <w:spacing w:after="19" w:line="259" w:lineRule="auto"/>
        <w:ind w:left="0" w:right="431" w:firstLine="0"/>
      </w:pPr>
      <w:r>
        <w:rPr>
          <w:i/>
          <w:sz w:val="24"/>
          <w:shd w:val="clear" w:color="auto" w:fill="FCFCFF"/>
        </w:rPr>
        <w:t>ROZPORZĄDZENIE MINISTRA EDUKACJI NARODOWEJ z dnia 14 marca 2017 r.</w:t>
      </w:r>
      <w:r>
        <w:rPr>
          <w:i/>
          <w:sz w:val="24"/>
        </w:rPr>
        <w:t xml:space="preserve">                      </w:t>
      </w:r>
      <w:r>
        <w:t xml:space="preserve"> </w:t>
      </w:r>
      <w:r>
        <w:rPr>
          <w:i/>
          <w:sz w:val="24"/>
          <w:shd w:val="clear" w:color="auto" w:fill="FCFCFF"/>
        </w:rPr>
        <w:t>w sprawie przeprowadzania postępowania rekrutacyjnego oraz postępowania</w:t>
      </w:r>
      <w:r>
        <w:rPr>
          <w:i/>
          <w:sz w:val="24"/>
        </w:rPr>
        <w:t xml:space="preserve"> </w:t>
      </w:r>
      <w:r>
        <w:rPr>
          <w:i/>
          <w:sz w:val="24"/>
          <w:shd w:val="clear" w:color="auto" w:fill="FCFCFF"/>
        </w:rPr>
        <w:t>uzupełniającego na lata szkolne 2017/2018–2019/2020 do trzyletniego liceum</w:t>
      </w:r>
      <w:r>
        <w:rPr>
          <w:i/>
          <w:sz w:val="24"/>
        </w:rPr>
        <w:t xml:space="preserve"> o</w:t>
      </w:r>
      <w:r>
        <w:rPr>
          <w:i/>
          <w:sz w:val="24"/>
          <w:shd w:val="clear" w:color="auto" w:fill="FCFCFF"/>
        </w:rPr>
        <w:t xml:space="preserve">gólnokształcącego, </w:t>
      </w:r>
      <w:r>
        <w:rPr>
          <w:i/>
          <w:sz w:val="24"/>
          <w:shd w:val="clear" w:color="auto" w:fill="FCFCFF"/>
        </w:rPr>
        <w:t>czteroletniego technikum i branżowej szkoły I stopnia, dla kandydatów</w:t>
      </w:r>
      <w:r>
        <w:rPr>
          <w:i/>
          <w:sz w:val="24"/>
        </w:rPr>
        <w:t xml:space="preserve"> </w:t>
      </w:r>
      <w:r>
        <w:rPr>
          <w:i/>
          <w:sz w:val="24"/>
          <w:shd w:val="clear" w:color="auto" w:fill="FCFCFF"/>
        </w:rPr>
        <w:t>będących absolwentami dotychczasowego gimnazjum</w:t>
      </w:r>
      <w:r>
        <w:rPr>
          <w:b/>
          <w:sz w:val="24"/>
        </w:rPr>
        <w:t xml:space="preserve"> </w:t>
      </w:r>
      <w:r>
        <w:rPr>
          <w:b/>
          <w:sz w:val="28"/>
        </w:rPr>
        <w:t xml:space="preserve"> </w:t>
      </w:r>
    </w:p>
    <w:p w14:paraId="1B770057" w14:textId="77777777" w:rsidR="0080712F" w:rsidRDefault="0080712F">
      <w:pPr>
        <w:spacing w:after="292" w:line="259" w:lineRule="auto"/>
        <w:ind w:left="1985" w:right="0" w:hanging="10"/>
        <w:jc w:val="left"/>
        <w:rPr>
          <w:b/>
          <w:sz w:val="28"/>
        </w:rPr>
      </w:pPr>
    </w:p>
    <w:p w14:paraId="41915DC6" w14:textId="58BB108E" w:rsidR="00C26896" w:rsidRDefault="0080712F">
      <w:pPr>
        <w:spacing w:after="292" w:line="259" w:lineRule="auto"/>
        <w:ind w:left="1985" w:right="0" w:hanging="10"/>
        <w:jc w:val="left"/>
      </w:pPr>
      <w:r>
        <w:rPr>
          <w:b/>
          <w:sz w:val="28"/>
        </w:rPr>
        <w:t xml:space="preserve">ZASADY PRZYZNAWANIA PUNKTÓW </w:t>
      </w:r>
    </w:p>
    <w:p w14:paraId="00C73D17" w14:textId="77777777" w:rsidR="00C26896" w:rsidRDefault="0080712F">
      <w:pPr>
        <w:numPr>
          <w:ilvl w:val="0"/>
          <w:numId w:val="1"/>
        </w:numPr>
        <w:ind w:right="0" w:hanging="427"/>
      </w:pPr>
      <w:r>
        <w:t>Uczeń szkoły podstawowej może mieć przyznane trzy punkty w rekrutacji do szkoły ponadpodstawowej za osiągn</w:t>
      </w:r>
      <w:r>
        <w:t xml:space="preserve">ięcia w aktywności na rzecz innych ludzi, zwłaszcza w formie wolontariatu lub działania na rzecz środowiska szkolnego. </w:t>
      </w:r>
    </w:p>
    <w:p w14:paraId="767F4BC2" w14:textId="169013D0" w:rsidR="00C26896" w:rsidRDefault="0080712F">
      <w:pPr>
        <w:numPr>
          <w:ilvl w:val="0"/>
          <w:numId w:val="1"/>
        </w:numPr>
        <w:spacing w:after="116"/>
        <w:ind w:right="0" w:hanging="427"/>
      </w:pPr>
      <w:r>
        <w:t>Uczeń, który chce uzyskać w/w punkty, musi zdobyć w każdym roku nauki nie mniej niż  50 punktów w ramach  systematycznej pracy wolontari</w:t>
      </w:r>
      <w:r>
        <w:t>atu, pracy na rzecz środowiska szkolnego lub za włączenie się w akcje charytatywne. Za wzięcie udziału jednorazowo w akcji przyznaje się 2 punkty, natomiast za każdą przepracowaną godzinę (np. zbiórki żywności, przygotowanie i zorganizowanie konkretnej akc</w:t>
      </w:r>
      <w:r>
        <w:t xml:space="preserve">ji), podczas której uczeń musi wykazać się większą aktywnością  </w:t>
      </w:r>
      <w:r>
        <w:br/>
      </w:r>
      <w:r>
        <w:t xml:space="preserve">6 punktów. </w:t>
      </w:r>
    </w:p>
    <w:p w14:paraId="0C8A385C" w14:textId="77777777" w:rsidR="00C26896" w:rsidRDefault="0080712F">
      <w:pPr>
        <w:numPr>
          <w:ilvl w:val="0"/>
          <w:numId w:val="1"/>
        </w:numPr>
        <w:ind w:right="0" w:hanging="427"/>
      </w:pPr>
      <w:r>
        <w:t xml:space="preserve">Uczeń rozpoczyna zdobywanie punktów w klasie IV i kończy w klasie VIII.  </w:t>
      </w:r>
    </w:p>
    <w:p w14:paraId="719251DA" w14:textId="77777777" w:rsidR="00EE1999" w:rsidRPr="00EE1999" w:rsidRDefault="00EE1999" w:rsidP="00EE1999">
      <w:pPr>
        <w:numPr>
          <w:ilvl w:val="0"/>
          <w:numId w:val="1"/>
        </w:numPr>
        <w:ind w:right="0" w:hanging="427"/>
      </w:pPr>
      <w:r w:rsidRPr="00EE1999">
        <w:t>Dozwolone jest zdobywanie w poszczególnych latach nauki mniejszej ilości punktów wskazanych w pkt 2., jednak suma punktów na koniec edukacji ucznia musi wynosić 250 punktów, z zastrzeżeniem tego, że:</w:t>
      </w:r>
    </w:p>
    <w:p w14:paraId="155B1687" w14:textId="77777777" w:rsidR="00EE1999" w:rsidRPr="00EE1999" w:rsidRDefault="00EE1999" w:rsidP="00EE1999">
      <w:pPr>
        <w:numPr>
          <w:ilvl w:val="1"/>
          <w:numId w:val="1"/>
        </w:numPr>
        <w:ind w:right="0" w:hanging="425"/>
      </w:pPr>
      <w:r w:rsidRPr="00EE1999">
        <w:t>uczniom kończącym szkołę w roku 2021 wystarczy 80 pkt,</w:t>
      </w:r>
    </w:p>
    <w:p w14:paraId="627BF61C" w14:textId="77777777" w:rsidR="00EE1999" w:rsidRPr="00EE1999" w:rsidRDefault="00EE1999" w:rsidP="00EE1999">
      <w:pPr>
        <w:numPr>
          <w:ilvl w:val="1"/>
          <w:numId w:val="1"/>
        </w:numPr>
        <w:ind w:right="0" w:hanging="425"/>
      </w:pPr>
      <w:r w:rsidRPr="00EE1999">
        <w:t>uczniom kończącym szkołę w roku 2022 wystarczy 130 pkt,</w:t>
      </w:r>
    </w:p>
    <w:p w14:paraId="489D6B6F" w14:textId="77777777" w:rsidR="00EE1999" w:rsidRPr="00EE1999" w:rsidRDefault="00EE1999" w:rsidP="00EE1999">
      <w:pPr>
        <w:numPr>
          <w:ilvl w:val="1"/>
          <w:numId w:val="1"/>
        </w:numPr>
        <w:ind w:right="0" w:hanging="425"/>
      </w:pPr>
      <w:r w:rsidRPr="00EE1999">
        <w:t>uczniom kończącym szkołę w roku 2023 wystarczy 180 pkt,</w:t>
      </w:r>
    </w:p>
    <w:p w14:paraId="5A2F644E" w14:textId="77777777" w:rsidR="00EE1999" w:rsidRPr="00EE1999" w:rsidRDefault="00EE1999" w:rsidP="00EE1999">
      <w:pPr>
        <w:numPr>
          <w:ilvl w:val="1"/>
          <w:numId w:val="1"/>
        </w:numPr>
        <w:ind w:right="0" w:hanging="425"/>
      </w:pPr>
      <w:r w:rsidRPr="00EE1999">
        <w:lastRenderedPageBreak/>
        <w:t>uczniom kończącym szkołę w roku 2024 i 2025 wystarczy 230 pkt,</w:t>
      </w:r>
    </w:p>
    <w:p w14:paraId="013E8F45" w14:textId="5C57899A" w:rsidR="00EE1999" w:rsidRDefault="00EE1999" w:rsidP="00EE1999">
      <w:pPr>
        <w:numPr>
          <w:ilvl w:val="0"/>
          <w:numId w:val="1"/>
        </w:numPr>
        <w:ind w:right="0" w:hanging="427"/>
      </w:pPr>
      <w:r w:rsidRPr="00EE1999">
        <w:t>Z uwagi na trwającą pandemię COVID-19, wprowadza się zmianę, dotyczącą zmniejszenia  ilości punktów (z 50 na 30), które Uczeń powinien zdobyć w roku szkolnym 2020/2021.</w:t>
      </w:r>
    </w:p>
    <w:p w14:paraId="339D3088" w14:textId="578415A0" w:rsidR="00C26896" w:rsidRDefault="0080712F" w:rsidP="00EE1999">
      <w:pPr>
        <w:numPr>
          <w:ilvl w:val="0"/>
          <w:numId w:val="1"/>
        </w:numPr>
        <w:ind w:right="0" w:hanging="427"/>
      </w:pPr>
      <w:r>
        <w:t xml:space="preserve">Wszystkie punkty są odnotowywane przez opiekuna Szkolnego Wolontariatu                    w Karcie Aktywności Wolontariusza i sumowane na zakończenie każdego roku szkolnego. </w:t>
      </w:r>
    </w:p>
    <w:p w14:paraId="305B9A9D" w14:textId="77777777" w:rsidR="00C26896" w:rsidRDefault="0080712F">
      <w:pPr>
        <w:numPr>
          <w:ilvl w:val="0"/>
          <w:numId w:val="1"/>
        </w:numPr>
        <w:ind w:right="0" w:hanging="427"/>
      </w:pPr>
      <w:r>
        <w:t>Uczeń może realizować w/w godziny uczestnicząc w działaniach Szkolnego Wolontaria</w:t>
      </w:r>
      <w:r>
        <w:t xml:space="preserve">tu.  </w:t>
      </w:r>
    </w:p>
    <w:p w14:paraId="45473E45" w14:textId="77777777" w:rsidR="00C26896" w:rsidRDefault="0080712F">
      <w:pPr>
        <w:numPr>
          <w:ilvl w:val="0"/>
          <w:numId w:val="1"/>
        </w:numPr>
        <w:ind w:right="0" w:hanging="427"/>
      </w:pPr>
      <w:r>
        <w:t xml:space="preserve">Uczeń może również samodzielnie i aktywnie poszukiwać miejsca, obszaru, placówki/instytucji, w pomoc którym mógłby się zaangażować i realizować zadania wolontariusza poza szkołą. </w:t>
      </w:r>
    </w:p>
    <w:p w14:paraId="592CB09C" w14:textId="77777777" w:rsidR="00C26896" w:rsidRDefault="0080712F">
      <w:pPr>
        <w:numPr>
          <w:ilvl w:val="0"/>
          <w:numId w:val="1"/>
        </w:numPr>
        <w:spacing w:after="13"/>
        <w:ind w:right="0" w:hanging="427"/>
      </w:pPr>
      <w:r>
        <w:t xml:space="preserve">Uczeń, który realizował wolontariat poza szkołą, jest zobowiązany dostarczyć zaświadczenie o odbytym wolontariacie najpóźniej dwa tygodnie przed roczną radą klasyfikacyjną. </w:t>
      </w:r>
    </w:p>
    <w:p w14:paraId="22803ED2" w14:textId="77777777" w:rsidR="00C26896" w:rsidRDefault="0080712F">
      <w:pPr>
        <w:ind w:left="427" w:right="0" w:firstLine="0"/>
      </w:pPr>
      <w:r>
        <w:t>Zaświadczenie ma zawierać nazwę placówki/instytucji, pieczątkę i podpis osoby odpo</w:t>
      </w:r>
      <w:r>
        <w:t xml:space="preserve">wiedzialnej za opiekę nad wolontariuszem, okres, w którym wolontariusz angażował się w pomoc oraz ilość zrealizowanych przez niego godzin. </w:t>
      </w:r>
    </w:p>
    <w:p w14:paraId="2CF6B237" w14:textId="77777777" w:rsidR="00C26896" w:rsidRDefault="0080712F">
      <w:pPr>
        <w:numPr>
          <w:ilvl w:val="0"/>
          <w:numId w:val="1"/>
        </w:numPr>
        <w:ind w:right="0" w:hanging="427"/>
      </w:pPr>
      <w:r>
        <w:t>Punkty przyznaje Komisja, w skład której wchodzą: przedstawiciel dyrekcji, koordynator wolontariatu, opiekun samorzą</w:t>
      </w:r>
      <w:r>
        <w:t xml:space="preserve">du. </w:t>
      </w:r>
    </w:p>
    <w:p w14:paraId="0F1FBD1A" w14:textId="6D349DA1" w:rsidR="00C26896" w:rsidRDefault="0080712F">
      <w:pPr>
        <w:numPr>
          <w:ilvl w:val="0"/>
          <w:numId w:val="1"/>
        </w:numPr>
        <w:ind w:right="0" w:hanging="427"/>
      </w:pPr>
      <w:r>
        <w:t xml:space="preserve">W szczególnych przypadkach, na wniosek koordynatora wolontariatu, Rada Pedagogiczna może przychylić się do przyznania uczniom zaświadczenia </w:t>
      </w:r>
      <w:r>
        <w:br/>
      </w:r>
      <w:r>
        <w:t xml:space="preserve">o wolontariacie niezależnie od sumy zebranych punktów. </w:t>
      </w:r>
    </w:p>
    <w:p w14:paraId="4FA64F1C" w14:textId="77777777" w:rsidR="00C26896" w:rsidRDefault="0080712F">
      <w:pPr>
        <w:numPr>
          <w:ilvl w:val="0"/>
          <w:numId w:val="1"/>
        </w:numPr>
        <w:spacing w:after="88"/>
        <w:ind w:right="0" w:hanging="427"/>
      </w:pPr>
      <w:r>
        <w:t>Propozycję zapisu („Wolontariat w roku szkolnym …”, „Dz</w:t>
      </w:r>
      <w:r>
        <w:t xml:space="preserve">iałania na rzecz środowiska szkolnego w roku szkolnym …”) przedstawia opiekun Szkolnego Wolontariatu i opiekun Samorządu Uczniowskiego na zebraniu klasyfikacyjnym Rady Pedagogicznej. </w:t>
      </w:r>
    </w:p>
    <w:p w14:paraId="3A35B5A5" w14:textId="77777777" w:rsidR="00C26896" w:rsidRDefault="0080712F">
      <w:pPr>
        <w:numPr>
          <w:ilvl w:val="0"/>
          <w:numId w:val="1"/>
        </w:numPr>
        <w:ind w:right="0" w:hanging="427"/>
      </w:pPr>
      <w:r>
        <w:t>Rada Pedagogiczna na Konferencji Klasyfikacyjnej zatwierdza zapisy odnot</w:t>
      </w:r>
      <w:r>
        <w:t xml:space="preserve">owane na świadectwach szkolnych promocyjnych i świadectwach ukończenia szkoły                    w części dotyczącej szczególnych osiągnięć uczniów. </w:t>
      </w:r>
    </w:p>
    <w:p w14:paraId="398657EE" w14:textId="0CDB6D58" w:rsidR="00C26896" w:rsidRDefault="0080712F">
      <w:pPr>
        <w:numPr>
          <w:ilvl w:val="0"/>
          <w:numId w:val="1"/>
        </w:numPr>
        <w:ind w:right="0" w:hanging="427"/>
      </w:pPr>
      <w:r>
        <w:t>Regulamin obowiązuje od 2 września 20</w:t>
      </w:r>
      <w:r w:rsidR="00AE0290">
        <w:t>20</w:t>
      </w:r>
      <w:r>
        <w:t xml:space="preserve"> roku. </w:t>
      </w:r>
    </w:p>
    <w:sectPr w:rsidR="00C26896">
      <w:pgSz w:w="11906" w:h="16838"/>
      <w:pgMar w:top="1448" w:right="1414" w:bottom="154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571E1"/>
    <w:multiLevelType w:val="hybridMultilevel"/>
    <w:tmpl w:val="33C80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7484F"/>
    <w:multiLevelType w:val="hybridMultilevel"/>
    <w:tmpl w:val="A830BE9E"/>
    <w:lvl w:ilvl="0" w:tplc="659CA1A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EC5A12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8843CE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64BCDC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53817C8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E00DBF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CA131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9B8B8A4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9A627E6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896"/>
    <w:rsid w:val="0080712F"/>
    <w:rsid w:val="00AE0290"/>
    <w:rsid w:val="00C26896"/>
    <w:rsid w:val="00EE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254F"/>
  <w15:docId w15:val="{66A10AD2-4C56-478C-9CD1-440692FA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7" w:line="303" w:lineRule="auto"/>
      <w:ind w:left="435" w:right="7" w:hanging="435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1999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cp:lastModifiedBy>sp8_302</cp:lastModifiedBy>
  <cp:revision>2</cp:revision>
  <cp:lastPrinted>2021-05-10T09:24:00Z</cp:lastPrinted>
  <dcterms:created xsi:type="dcterms:W3CDTF">2021-05-10T09:30:00Z</dcterms:created>
  <dcterms:modified xsi:type="dcterms:W3CDTF">2021-05-10T09:30:00Z</dcterms:modified>
</cp:coreProperties>
</file>